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99"/>
        <w:gridCol w:w="84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546"/>
        <w:gridCol w:w="36"/>
      </w:tblGrid>
      <w:tr w:rsidR="000B312F" w:rsidRPr="00500324" w:rsidTr="00AE732F">
        <w:tc>
          <w:tcPr>
            <w:tcW w:w="10031" w:type="dxa"/>
            <w:gridSpan w:val="1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>(Код ) Системы баз данных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gridSpan w:val="2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B312F" w:rsidRPr="002E3B74" w:rsidRDefault="00C97427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Специальный иностранный язык – общепрофессиональный (уровень С1) </w:t>
            </w:r>
            <w:r w:rsidR="00766EF6" w:rsidRPr="002E3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84" w:type="dxa"/>
            <w:gridSpan w:val="13"/>
          </w:tcPr>
          <w:p w:rsidR="000B312F" w:rsidRPr="002E3B74" w:rsidRDefault="00D657E8" w:rsidP="007D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B7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C97427" w:rsidRPr="002E3B74">
              <w:rPr>
                <w:rFonts w:ascii="Times New Roman" w:hAnsi="Times New Roman" w:cs="Times New Roman"/>
                <w:sz w:val="24"/>
                <w:szCs w:val="24"/>
              </w:rPr>
              <w:t>зовый иностранный язык (уровень В2 продвинутый</w:t>
            </w:r>
            <w:r w:rsidR="007D2F67" w:rsidRPr="002E3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0B312F" w:rsidRPr="0071554B" w:rsidRDefault="0071554B" w:rsidP="00715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Акшолакова А</w:t>
            </w:r>
            <w:r w:rsidRPr="00500324">
              <w:rPr>
                <w:rFonts w:ascii="Times New Roman" w:hAnsi="Times New Roman" w:cs="Times New Roman"/>
              </w:rPr>
              <w:t xml:space="preserve">.Ж. доктор </w:t>
            </w:r>
            <w:r w:rsidRPr="00500324">
              <w:rPr>
                <w:rFonts w:ascii="Times New Roman" w:hAnsi="Times New Roman" w:cs="Times New Roman"/>
                <w:lang w:val="en-US"/>
              </w:rPr>
              <w:t>PhD</w:t>
            </w:r>
            <w:r w:rsidRPr="005003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и.о. доцента</w:t>
            </w:r>
            <w:r w:rsidRPr="002E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7" w:type="dxa"/>
            <w:gridSpan w:val="4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554B" w:rsidRPr="00500324" w:rsidTr="00AE732F">
        <w:tc>
          <w:tcPr>
            <w:tcW w:w="1947" w:type="dxa"/>
            <w:gridSpan w:val="2"/>
          </w:tcPr>
          <w:p w:rsidR="0071554B" w:rsidRPr="007D2F67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71554B" w:rsidRPr="00500324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askazhan</w:t>
              </w:r>
              <w:r w:rsidRPr="00500324">
                <w:rPr>
                  <w:rStyle w:val="a7"/>
                  <w:rFonts w:ascii="Times New Roman" w:hAnsi="Times New Roman" w:cs="Times New Roman"/>
                </w:rPr>
                <w:t>.051@</w:t>
              </w:r>
              <w:r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500324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71554B" w:rsidRPr="00500324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4"/>
            <w:vMerge/>
          </w:tcPr>
          <w:p w:rsidR="0071554B" w:rsidRPr="00500324" w:rsidRDefault="0071554B" w:rsidP="00715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54B" w:rsidRPr="00500324" w:rsidTr="00AE732F">
        <w:tc>
          <w:tcPr>
            <w:tcW w:w="1947" w:type="dxa"/>
            <w:gridSpan w:val="2"/>
          </w:tcPr>
          <w:p w:rsidR="0071554B" w:rsidRPr="00500324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71554B" w:rsidRPr="00500324" w:rsidRDefault="0071554B" w:rsidP="0071554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71554B" w:rsidRPr="00500324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4"/>
          </w:tcPr>
          <w:p w:rsidR="0071554B" w:rsidRPr="0071554B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дистанционно</w:t>
            </w:r>
          </w:p>
          <w:p w:rsidR="0071554B" w:rsidRPr="00500324" w:rsidRDefault="0071554B" w:rsidP="007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  <w:p w:rsidR="00D71937" w:rsidRPr="00500324" w:rsidRDefault="00D71937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3"/>
          </w:tcPr>
          <w:p w:rsidR="00D71937" w:rsidRPr="002E3B74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B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Учебно-методический комплекс предназначен для студентов 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третьего курса </w:t>
            </w:r>
            <w:r w:rsidRPr="002E3B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факультетов или отделений английского языка университетов и педагогических институтов. Учебно-методический комплекс </w:t>
            </w:r>
            <w:r w:rsidRPr="002E3B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построен с учётом требований, изложенных в действующих программах по курсу 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«Специальный иностранный язык - </w:t>
            </w:r>
            <w:r w:rsidRPr="002E3B74">
              <w:rPr>
                <w:rFonts w:ascii="Times New Roman" w:hAnsi="Times New Roman"/>
                <w:sz w:val="24"/>
                <w:szCs w:val="24"/>
              </w:rPr>
              <w:t>общепрофессиональный (уровень С1)»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3B7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2E3B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B312F" w:rsidRPr="002E3B74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 курса предусматривает использование аутентичных текстов, видео- и аудиоматериалов, адекватно отражающих содержание изучаемой тематики и сфер общения, язык реалий, связанных с важнейшими историческими событиями, культурно-историческими ассоциациями, с особенностями общественно-политической жизни, государственным устройством и экономикой стран изучаемого языка и Казахстана, профессионально-ориентированных текстов филологического характера.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3"/>
          </w:tcPr>
          <w:p w:rsidR="000B312F" w:rsidRPr="002E3B74" w:rsidRDefault="00D71937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данного курса является дальнейшее совершенствование коммуникативно-иитеркультурной и формирование профессиональной компетенций студентов. Обучение иностранному языку для специальных целей предполагает учет потребностей обучаемых в изучаемом языке, диктуемых особенностями будущей профессии. В этом видится его основное отличие от обучения базовому основному иностранному языку;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3"/>
          </w:tcPr>
          <w:p w:rsidR="00727C91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данной дисциплины студенты должны: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представление:</w:t>
            </w: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употребительных лексических и грамматических явлениях.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грамматические правила немецкого языка;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речевую тематику специально-профессиональной сферы общения (государственности, образования, истории развития языка и литературы, интернет-технологий, масс-медиа, глобализации);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речевую тематику интеркультурного блока (политика, экономика, культура, права человека стран СИЯ и Казахстана);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27C91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 владеть основами устного и письменного общения в пределах изучаемой на курсе тематики, в соответствии со сферой и ситуацией общения.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приобрести практические навыки: 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во время аудирования и чтения распознавать и узнавать грамматические 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лексические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и явления; </w:t>
            </w:r>
          </w:p>
          <w:p w:rsidR="002922B2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письменной речи следовать грамматическим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лексическим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 изучаемого языка и активно использовать усвоенный грамматический и лексический материал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3"/>
          </w:tcPr>
          <w:p w:rsidR="002922B2" w:rsidRPr="0071554B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9549D" w:rsidRPr="0019549D" w:rsidRDefault="0019549D" w:rsidP="0019549D">
            <w:pPr>
              <w:keepNext/>
              <w:tabs>
                <w:tab w:val="center" w:pos="9639"/>
              </w:tabs>
              <w:autoSpaceDE w:val="0"/>
              <w:autoSpaceDN w:val="0"/>
              <w:ind w:right="99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Clive Oxenden, Christina Latham-Koenig. New English File. Advanced Student’s Book. – Oxford University Press, 2010.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ind w:right="9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2. Clive Oxenden, Christina Latham-Koenig. New English File. Advanced Workbook. – Oxford University Press, 2010.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4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3. 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Milada Broukal. What a life! Stories of Amazing People! – Longman, 2000.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4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4. 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CA" w:eastAsia="ko-KR"/>
              </w:rPr>
              <w:t>Virginia Evans, Jenny Dooley. New Round-Up 5. English Grammar Practice. Student’s book with CD-Rom. - Perason, 2011.</w:t>
            </w:r>
          </w:p>
          <w:p w:rsidR="00F97C6E" w:rsidRPr="00463280" w:rsidRDefault="0019549D" w:rsidP="00463280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 Murphy R. English Grammar in Use. Second Edition. - Cambridge University Press, 2004.</w:t>
            </w:r>
          </w:p>
          <w:p w:rsidR="002922B2" w:rsidRPr="0019549D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9549D" w:rsidRPr="0019549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Catherine Soanes. The Oxford Dictionary Of Current English , Oxford University Press</w:t>
            </w:r>
          </w:p>
          <w:p w:rsidR="0019549D" w:rsidRPr="0019549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Michael Vince with Paul Emmerson. Intermediate Language Practice (with key) English Grammar and Vocabulary. Macmillan, 2003</w:t>
            </w:r>
          </w:p>
          <w:p w:rsidR="002922B2" w:rsidRPr="00463280" w:rsidRDefault="0019549D" w:rsidP="0046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Michael Vince with Peter Sunderland. Advanced Language Practice (with Key) English Grammar and Vocabulary. Macmillan</w:t>
            </w:r>
            <w:r w:rsidRPr="0019549D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3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</w:t>
            </w:r>
            <w:r w:rsidR="00D71937">
              <w:rPr>
                <w:rFonts w:ascii="Times New Roman" w:hAnsi="Times New Roman" w:cs="Times New Roman"/>
                <w:lang w:val="kk-KZ"/>
              </w:rPr>
              <w:t xml:space="preserve">Специальный иностранный язык – общепрофессиональный (уровень С1) </w:t>
            </w:r>
            <w:r w:rsidRPr="00500324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="00766EF6">
              <w:rPr>
                <w:rFonts w:ascii="Times New Roman" w:hAnsi="Times New Roman" w:cs="Times New Roman"/>
                <w:b/>
              </w:rPr>
              <w:t>5В0210</w:t>
            </w:r>
            <w:r w:rsidRPr="00500324">
              <w:rPr>
                <w:rFonts w:ascii="Times New Roman" w:hAnsi="Times New Roman" w:cs="Times New Roman"/>
                <w:b/>
              </w:rPr>
              <w:t>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="00766EF6">
              <w:rPr>
                <w:rFonts w:ascii="Times New Roman" w:hAnsi="Times New Roman" w:cs="Times New Roman"/>
                <w:b/>
                <w:lang w:val="kk-KZ"/>
              </w:rPr>
              <w:t>Иностранная филология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="003E0146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B312F" w:rsidRPr="00463280" w:rsidRDefault="002922B2" w:rsidP="0046328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3"/>
          </w:tcPr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Уровень знаний и узнавания информации</w:t>
            </w:r>
          </w:p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понимания грамматического материала</w:t>
            </w:r>
          </w:p>
          <w:p w:rsidR="000B312F" w:rsidRPr="00A82AE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AE" w:rsidRPr="00500324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4D6EAE" w:rsidRPr="00A82AE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A82AE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3" w:type="dxa"/>
            <w:gridSpan w:val="5"/>
          </w:tcPr>
          <w:p w:rsidR="004D6EAE" w:rsidRPr="00A82AE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D6EAE" w:rsidRPr="00500324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4D6EAE" w:rsidRPr="00A82AE4" w:rsidRDefault="004D6EAE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4D6EAE" w:rsidRPr="00A82AE4" w:rsidRDefault="00FC5B05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word stress and rhythm; rhythm and intonation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A82AE4" w:rsidRDefault="004D6EAE" w:rsidP="009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6EAE" w:rsidRPr="00A82AE4" w:rsidRDefault="00AE732F" w:rsidP="00AE7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4D6EAE" w:rsidRPr="00A82AE4" w:rsidRDefault="00500324" w:rsidP="003E01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A82AE4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2.</w:t>
            </w:r>
          </w:p>
          <w:p w:rsidR="00500324" w:rsidRPr="00A82AE4" w:rsidRDefault="00FC5B05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Writing: A letter of application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3.</w:t>
            </w:r>
          </w:p>
          <w:p w:rsidR="00500324" w:rsidRPr="00A82AE4" w:rsidRDefault="00FC5B05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sound-spelling relationships; word stress with suffixes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4.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Family secrets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5.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linking; word stress and phrases of French origin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6.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Writing: An article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Рубежный</w:t>
            </w:r>
            <w:r w:rsidR="004A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</w:p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C475B2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8.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consonant clusters, words with ‘silent’ syllables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9.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A review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10.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Pronunciation: </w:t>
            </w:r>
            <w:r w:rsidRPr="00A82AE4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ea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r w:rsidRPr="00A82AE4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ear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; stress in word families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11.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Women and money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12.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Discursive essay (1): a balanced argument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13.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Fact or fiction?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500324" w:rsidRPr="00A82AE4" w:rsidRDefault="00A82AE4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 p. 30-31-32-33. New English file. Workbook; Revise and Check: Grammar and Vocabulary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FC5B0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A82AE4" w:rsidRDefault="00500324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  <w:p w:rsidR="00500324" w:rsidRPr="00A82AE4" w:rsidRDefault="00500324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500324" w:rsidRPr="00A82AE4" w:rsidRDefault="00C475B2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FC5B05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  <w:gridSpan w:val="13"/>
          </w:tcPr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FC5B05">
        <w:tc>
          <w:tcPr>
            <w:tcW w:w="10031" w:type="dxa"/>
            <w:gridSpan w:val="15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FC5B05">
        <w:tc>
          <w:tcPr>
            <w:tcW w:w="109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4" w:type="dxa"/>
            <w:gridSpan w:val="5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5" w:type="dxa"/>
            <w:gridSpan w:val="3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4" w:type="dxa"/>
            <w:gridSpan w:val="5"/>
          </w:tcPr>
          <w:p w:rsidR="00F97C6E" w:rsidRPr="0071554B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413BC7" w:rsidRPr="0071554B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motivates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>?”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(1): linkers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personality; family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4" w:type="dxa"/>
            <w:gridSpan w:val="5"/>
          </w:tcPr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“Whose language is it?”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terminology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pronouns  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Once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upon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building: abstract nouns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past: narrative tenses,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used to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5.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there really 31 hours in a day?”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distancing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“50 ways to leave your lover”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 with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get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1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MidtermExam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8.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“Breaking the silence”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sounds and the human voice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speculation and deduction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“Lost in translation”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books </w:t>
            </w:r>
          </w:p>
          <w:p w:rsidR="00F97C6E" w:rsidRPr="004A3EDD" w:rsidRDefault="00413BC7" w:rsidP="004A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adding emphasis (1): inversion  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you suffering from </w:t>
            </w:r>
            <w:r w:rsidRPr="0041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Affluenza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money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unreal uses of past tenses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“History goes to the movies”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and warfare 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(2): adverbs and adverbial expressions    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“Help yourself”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compound adjectives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+ object + infinitive or gerund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13.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“Can’t live without it”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language; adjectives + prepositions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 sentences 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4" w:type="dxa"/>
            <w:gridSpan w:val="5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97C6E" w:rsidRPr="00413BC7" w:rsidRDefault="00F97C6E" w:rsidP="00F97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Consolidation 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4" w:type="dxa"/>
            <w:gridSpan w:val="5"/>
          </w:tcPr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2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5" w:type="dxa"/>
            <w:gridSpan w:val="3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D71937" w:rsidRPr="00500324" w:rsidTr="00FC5B05">
        <w:tc>
          <w:tcPr>
            <w:tcW w:w="1099" w:type="dxa"/>
          </w:tcPr>
          <w:p w:rsidR="00D71937" w:rsidRPr="00500324" w:rsidRDefault="00D7193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932" w:type="dxa"/>
            <w:gridSpan w:val="14"/>
          </w:tcPr>
          <w:p w:rsidR="00D71937" w:rsidRPr="00E63A0D" w:rsidRDefault="00D71937" w:rsidP="00D719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D71937" w:rsidRPr="00E63A0D" w:rsidRDefault="00D71937" w:rsidP="00D719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D71937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D71937" w:rsidRPr="00D71937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D71937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Председатель метод</w:t>
      </w:r>
      <w:r w:rsidR="004A3EDD">
        <w:rPr>
          <w:rFonts w:ascii="Times New Roman" w:hAnsi="Times New Roman" w:cs="Times New Roman"/>
        </w:rPr>
        <w:t xml:space="preserve"> </w:t>
      </w:r>
      <w:r w:rsidRPr="00500324">
        <w:rPr>
          <w:rFonts w:ascii="Times New Roman" w:hAnsi="Times New Roman" w:cs="Times New Roman"/>
        </w:rPr>
        <w:t>бюро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r w:rsidR="0071554B" w:rsidRPr="0071554B">
        <w:rPr>
          <w:rFonts w:ascii="Times New Roman" w:hAnsi="Times New Roman" w:cs="Times New Roman"/>
          <w:bCs/>
          <w:iCs/>
        </w:rPr>
        <w:t>Мадиева Г.Б.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71554B" w:rsidRPr="0071554B">
        <w:rPr>
          <w:rFonts w:ascii="Times New Roman" w:hAnsi="Times New Roman" w:cs="Times New Roman"/>
          <w:lang w:val="kk-KZ"/>
        </w:rPr>
        <w:t>Акшолакова А.Ж.</w:t>
      </w:r>
      <w:bookmarkStart w:id="0" w:name="_GoBack"/>
      <w:bookmarkEnd w:id="0"/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EB" w:rsidRDefault="00CC64EB" w:rsidP="00463280">
      <w:pPr>
        <w:spacing w:after="0" w:line="240" w:lineRule="auto"/>
      </w:pPr>
      <w:r>
        <w:separator/>
      </w:r>
    </w:p>
  </w:endnote>
  <w:endnote w:type="continuationSeparator" w:id="0">
    <w:p w:rsidR="00CC64EB" w:rsidRDefault="00CC64EB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EB" w:rsidRDefault="00CC64EB" w:rsidP="00463280">
      <w:pPr>
        <w:spacing w:after="0" w:line="240" w:lineRule="auto"/>
      </w:pPr>
      <w:r>
        <w:separator/>
      </w:r>
    </w:p>
  </w:footnote>
  <w:footnote w:type="continuationSeparator" w:id="0">
    <w:p w:rsidR="00CC64EB" w:rsidRDefault="00CC64EB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6F20"/>
    <w:rsid w:val="00054E32"/>
    <w:rsid w:val="000B312F"/>
    <w:rsid w:val="00157E53"/>
    <w:rsid w:val="0019549D"/>
    <w:rsid w:val="001A7D37"/>
    <w:rsid w:val="001D5B0E"/>
    <w:rsid w:val="001E2135"/>
    <w:rsid w:val="00227D5B"/>
    <w:rsid w:val="002922B2"/>
    <w:rsid w:val="002C4870"/>
    <w:rsid w:val="002E3B74"/>
    <w:rsid w:val="003C5D7E"/>
    <w:rsid w:val="003E0146"/>
    <w:rsid w:val="00413BC7"/>
    <w:rsid w:val="00445587"/>
    <w:rsid w:val="00463280"/>
    <w:rsid w:val="00494B9C"/>
    <w:rsid w:val="004A2B24"/>
    <w:rsid w:val="004A3EDD"/>
    <w:rsid w:val="004D0A86"/>
    <w:rsid w:val="004D6EAE"/>
    <w:rsid w:val="00500324"/>
    <w:rsid w:val="00571D8A"/>
    <w:rsid w:val="00577CC7"/>
    <w:rsid w:val="00606189"/>
    <w:rsid w:val="00641126"/>
    <w:rsid w:val="0071554B"/>
    <w:rsid w:val="00727C91"/>
    <w:rsid w:val="00766EF6"/>
    <w:rsid w:val="00783AE9"/>
    <w:rsid w:val="007C507A"/>
    <w:rsid w:val="007D2F67"/>
    <w:rsid w:val="008C4DE2"/>
    <w:rsid w:val="0091080F"/>
    <w:rsid w:val="00A70E2D"/>
    <w:rsid w:val="00A82AE4"/>
    <w:rsid w:val="00AE732F"/>
    <w:rsid w:val="00BB67B5"/>
    <w:rsid w:val="00BC360D"/>
    <w:rsid w:val="00C475B2"/>
    <w:rsid w:val="00C97427"/>
    <w:rsid w:val="00CC64EB"/>
    <w:rsid w:val="00D03EC2"/>
    <w:rsid w:val="00D657E8"/>
    <w:rsid w:val="00D71937"/>
    <w:rsid w:val="00E06958"/>
    <w:rsid w:val="00E117A2"/>
    <w:rsid w:val="00F97C6E"/>
    <w:rsid w:val="00FC5B05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F12DB-22F7-4FA6-8EA1-CD2028D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zhan.0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842B-34D7-4F48-9CAE-5790FB70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Әлішева Жазира</cp:lastModifiedBy>
  <cp:revision>2</cp:revision>
  <dcterms:created xsi:type="dcterms:W3CDTF">2016-10-08T09:22:00Z</dcterms:created>
  <dcterms:modified xsi:type="dcterms:W3CDTF">2016-10-08T09:22:00Z</dcterms:modified>
</cp:coreProperties>
</file>